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E2E6" w14:textId="5C17D510" w:rsidR="00DD62F5" w:rsidRPr="002D167F" w:rsidRDefault="00DD62F5" w:rsidP="00DD62F5">
      <w:pPr>
        <w:ind w:right="360"/>
        <w:jc w:val="both"/>
        <w:rPr>
          <w:rFonts w:ascii="Arial" w:hAnsi="Arial" w:cs="Arial"/>
          <w:b/>
        </w:rPr>
      </w:pPr>
      <w:r w:rsidRPr="002D167F">
        <w:rPr>
          <w:rFonts w:ascii="Arial" w:hAnsi="Arial" w:cs="Arial"/>
          <w:b/>
        </w:rPr>
        <w:t xml:space="preserve">PAIN MANAGEMENT QUICK REFERENCE </w:t>
      </w:r>
    </w:p>
    <w:tbl>
      <w:tblPr>
        <w:tblpPr w:leftFromText="180" w:rightFromText="180" w:vertAnchor="text" w:horzAnchor="margin" w:tblpY="89"/>
        <w:tblW w:w="4967" w:type="pct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2541"/>
        <w:gridCol w:w="1397"/>
        <w:gridCol w:w="1220"/>
        <w:gridCol w:w="1046"/>
        <w:gridCol w:w="1265"/>
        <w:gridCol w:w="1006"/>
      </w:tblGrid>
      <w:tr w:rsidR="00DD62F5" w:rsidRPr="002D167F" w14:paraId="779B805F" w14:textId="77777777" w:rsidTr="00DD62F5">
        <w:trPr>
          <w:trHeight w:val="573"/>
        </w:trPr>
        <w:tc>
          <w:tcPr>
            <w:tcW w:w="778" w:type="pct"/>
            <w:tcBorders>
              <w:bottom w:val="single" w:sz="6" w:space="0" w:color="auto"/>
            </w:tcBorders>
            <w:vAlign w:val="center"/>
          </w:tcPr>
          <w:p w14:paraId="59418E02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  <w:r w:rsidRPr="002D167F">
              <w:rPr>
                <w:b/>
                <w:sz w:val="18"/>
                <w:szCs w:val="18"/>
              </w:rPr>
              <w:t>DRUG</w:t>
            </w:r>
          </w:p>
        </w:tc>
        <w:tc>
          <w:tcPr>
            <w:tcW w:w="1266" w:type="pct"/>
            <w:tcBorders>
              <w:bottom w:val="single" w:sz="6" w:space="0" w:color="auto"/>
            </w:tcBorders>
            <w:vAlign w:val="center"/>
          </w:tcPr>
          <w:p w14:paraId="42F1D79D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  <w:r w:rsidRPr="002D167F">
              <w:rPr>
                <w:b/>
                <w:sz w:val="18"/>
                <w:szCs w:val="18"/>
              </w:rPr>
              <w:t>PRODUCTS</w:t>
            </w:r>
          </w:p>
        </w:tc>
        <w:tc>
          <w:tcPr>
            <w:tcW w:w="696" w:type="pct"/>
            <w:tcBorders>
              <w:bottom w:val="single" w:sz="6" w:space="0" w:color="auto"/>
            </w:tcBorders>
            <w:vAlign w:val="center"/>
          </w:tcPr>
          <w:p w14:paraId="52E989A9" w14:textId="77777777" w:rsidR="00DD62F5" w:rsidRPr="002D167F" w:rsidRDefault="00DD62F5" w:rsidP="007D504A">
            <w:pPr>
              <w:jc w:val="center"/>
              <w:rPr>
                <w:b/>
                <w:sz w:val="16"/>
                <w:szCs w:val="16"/>
              </w:rPr>
            </w:pPr>
            <w:r w:rsidRPr="002D167F">
              <w:rPr>
                <w:b/>
                <w:sz w:val="16"/>
                <w:szCs w:val="16"/>
              </w:rPr>
              <w:t>FREQUENCY</w:t>
            </w:r>
          </w:p>
          <w:p w14:paraId="6452FA40" w14:textId="77777777" w:rsidR="00DD62F5" w:rsidRPr="002D167F" w:rsidRDefault="00DD62F5" w:rsidP="007D504A">
            <w:pPr>
              <w:jc w:val="center"/>
              <w:rPr>
                <w:b/>
                <w:sz w:val="16"/>
                <w:szCs w:val="16"/>
              </w:rPr>
            </w:pPr>
            <w:r w:rsidRPr="002D167F">
              <w:rPr>
                <w:b/>
                <w:sz w:val="16"/>
                <w:szCs w:val="16"/>
              </w:rPr>
              <w:t>DURATION</w:t>
            </w:r>
          </w:p>
        </w:tc>
        <w:tc>
          <w:tcPr>
            <w:tcW w:w="608" w:type="pct"/>
            <w:tcBorders>
              <w:bottom w:val="single" w:sz="6" w:space="0" w:color="auto"/>
            </w:tcBorders>
          </w:tcPr>
          <w:p w14:paraId="5E574BA1" w14:textId="77777777" w:rsidR="00DD62F5" w:rsidRPr="002D167F" w:rsidRDefault="00DD62F5" w:rsidP="007D504A">
            <w:pPr>
              <w:jc w:val="center"/>
              <w:rPr>
                <w:b/>
                <w:sz w:val="16"/>
                <w:szCs w:val="16"/>
              </w:rPr>
            </w:pPr>
          </w:p>
          <w:p w14:paraId="55FD4C48" w14:textId="77777777" w:rsidR="00DD62F5" w:rsidRPr="002D167F" w:rsidRDefault="00DD62F5" w:rsidP="007D504A">
            <w:pPr>
              <w:jc w:val="center"/>
              <w:rPr>
                <w:b/>
                <w:sz w:val="16"/>
                <w:szCs w:val="16"/>
              </w:rPr>
            </w:pPr>
            <w:r w:rsidRPr="002D167F">
              <w:rPr>
                <w:b/>
                <w:sz w:val="16"/>
                <w:szCs w:val="16"/>
              </w:rPr>
              <w:t>ONSET</w:t>
            </w:r>
          </w:p>
          <w:p w14:paraId="71645C77" w14:textId="77777777" w:rsidR="00DD62F5" w:rsidRPr="002D167F" w:rsidRDefault="00DD62F5" w:rsidP="007D50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1" w:type="pct"/>
            <w:tcBorders>
              <w:bottom w:val="single" w:sz="6" w:space="0" w:color="auto"/>
            </w:tcBorders>
            <w:vAlign w:val="center"/>
          </w:tcPr>
          <w:p w14:paraId="323C3A2A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  <w:r w:rsidRPr="002D167F">
              <w:rPr>
                <w:b/>
                <w:sz w:val="16"/>
                <w:szCs w:val="16"/>
              </w:rPr>
              <w:t>PEAK</w:t>
            </w:r>
          </w:p>
        </w:tc>
        <w:tc>
          <w:tcPr>
            <w:tcW w:w="1132" w:type="pct"/>
            <w:gridSpan w:val="2"/>
            <w:tcBorders>
              <w:bottom w:val="single" w:sz="6" w:space="0" w:color="auto"/>
            </w:tcBorders>
            <w:vAlign w:val="center"/>
          </w:tcPr>
          <w:p w14:paraId="4B903DB1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  <w:r w:rsidRPr="002D167F">
              <w:rPr>
                <w:b/>
                <w:sz w:val="18"/>
                <w:szCs w:val="18"/>
              </w:rPr>
              <w:t>EQUIANALGESIC DOSES</w:t>
            </w:r>
          </w:p>
        </w:tc>
      </w:tr>
      <w:tr w:rsidR="00DD62F5" w:rsidRPr="002D167F" w14:paraId="44B61DE0" w14:textId="77777777" w:rsidTr="00DD62F5">
        <w:trPr>
          <w:trHeight w:val="144"/>
        </w:trPr>
        <w:tc>
          <w:tcPr>
            <w:tcW w:w="778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98AAE2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  <w:r w:rsidRPr="002D167F">
              <w:rPr>
                <w:b/>
                <w:sz w:val="18"/>
                <w:szCs w:val="18"/>
              </w:rPr>
              <w:t>Morphine</w:t>
            </w:r>
          </w:p>
        </w:tc>
        <w:tc>
          <w:tcPr>
            <w:tcW w:w="1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2E06902" w14:textId="77777777" w:rsidR="00DD62F5" w:rsidRPr="002D167F" w:rsidRDefault="00DD62F5" w:rsidP="00DD62F5">
            <w:pPr>
              <w:rPr>
                <w:b/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6294173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7C0BCCE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818177C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F49B20E" w14:textId="77777777" w:rsidR="00DD62F5" w:rsidRPr="002D167F" w:rsidRDefault="00DD62F5" w:rsidP="007D504A">
            <w:pPr>
              <w:rPr>
                <w:b/>
                <w:sz w:val="18"/>
                <w:szCs w:val="18"/>
              </w:rPr>
            </w:pPr>
            <w:r w:rsidRPr="002D167F">
              <w:rPr>
                <w:b/>
                <w:sz w:val="18"/>
                <w:szCs w:val="18"/>
              </w:rPr>
              <w:t>IM/</w:t>
            </w:r>
            <w:proofErr w:type="spellStart"/>
            <w:r w:rsidRPr="002D167F">
              <w:rPr>
                <w:b/>
                <w:sz w:val="18"/>
                <w:szCs w:val="18"/>
              </w:rPr>
              <w:t>SubQ</w:t>
            </w:r>
            <w:proofErr w:type="spellEnd"/>
            <w:r w:rsidRPr="002D167F">
              <w:rPr>
                <w:b/>
                <w:sz w:val="18"/>
                <w:szCs w:val="18"/>
              </w:rPr>
              <w:t>/IV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940C442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  <w:r w:rsidRPr="002D167F">
              <w:rPr>
                <w:b/>
                <w:sz w:val="18"/>
                <w:szCs w:val="18"/>
              </w:rPr>
              <w:t>Oral</w:t>
            </w:r>
          </w:p>
        </w:tc>
      </w:tr>
      <w:tr w:rsidR="00DD62F5" w:rsidRPr="002D167F" w14:paraId="017B0D12" w14:textId="77777777" w:rsidTr="00DD62F5">
        <w:trPr>
          <w:trHeight w:val="432"/>
        </w:trPr>
        <w:tc>
          <w:tcPr>
            <w:tcW w:w="778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9A4E4A2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5E3CE8D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Immediate Release</w:t>
            </w:r>
          </w:p>
          <w:p w14:paraId="6F77DDCC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(15, 30mg)</w:t>
            </w:r>
          </w:p>
        </w:tc>
        <w:tc>
          <w:tcPr>
            <w:tcW w:w="6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484CE7F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3-6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F2D3D9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30 min</w:t>
            </w:r>
          </w:p>
        </w:tc>
        <w:tc>
          <w:tcPr>
            <w:tcW w:w="52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FB61362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1-2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63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712717D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998AEE9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30 mg</w:t>
            </w:r>
          </w:p>
        </w:tc>
      </w:tr>
      <w:tr w:rsidR="00DD62F5" w:rsidRPr="002D167F" w14:paraId="3CF373AA" w14:textId="77777777" w:rsidTr="00DD62F5">
        <w:trPr>
          <w:trHeight w:val="527"/>
        </w:trPr>
        <w:tc>
          <w:tcPr>
            <w:tcW w:w="778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8B118A5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D0B591E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Sustained Release Tablets</w:t>
            </w:r>
          </w:p>
          <w:p w14:paraId="6766BDC5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proofErr w:type="spellStart"/>
            <w:r w:rsidRPr="002D167F">
              <w:rPr>
                <w:b/>
                <w:sz w:val="18"/>
                <w:szCs w:val="18"/>
              </w:rPr>
              <w:t>MSContin</w:t>
            </w:r>
            <w:proofErr w:type="spellEnd"/>
            <w:r w:rsidRPr="002D167F">
              <w:rPr>
                <w:sz w:val="18"/>
                <w:szCs w:val="18"/>
              </w:rPr>
              <w:t xml:space="preserve"> (15, 30, 100mg)</w:t>
            </w:r>
            <w:r w:rsidRPr="002D167F">
              <w:rPr>
                <w:rFonts w:ascii="Symbol" w:eastAsia="Symbol" w:hAnsi="Symbol" w:cs="Symbol"/>
                <w:sz w:val="18"/>
                <w:szCs w:val="18"/>
                <w:vertAlign w:val="superscript"/>
              </w:rPr>
              <w:t>1</w:t>
            </w:r>
            <w:r w:rsidRPr="002D167F">
              <w:rPr>
                <w:sz w:val="18"/>
                <w:szCs w:val="18"/>
                <w:vertAlign w:val="superscript"/>
              </w:rPr>
              <w:t>,4</w:t>
            </w:r>
          </w:p>
        </w:tc>
        <w:tc>
          <w:tcPr>
            <w:tcW w:w="6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8B21BB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8-12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399E3BD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30 min</w:t>
            </w:r>
          </w:p>
        </w:tc>
        <w:tc>
          <w:tcPr>
            <w:tcW w:w="52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1C2BD93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NA</w:t>
            </w:r>
          </w:p>
        </w:tc>
        <w:tc>
          <w:tcPr>
            <w:tcW w:w="63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6EF8A2B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vMerge/>
            <w:shd w:val="clear" w:color="auto" w:fill="D9D9D9"/>
            <w:vAlign w:val="center"/>
          </w:tcPr>
          <w:p w14:paraId="1E945E54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</w:tc>
      </w:tr>
      <w:tr w:rsidR="00DD62F5" w:rsidRPr="002D167F" w14:paraId="34F6F6FF" w14:textId="77777777" w:rsidTr="00DD62F5">
        <w:trPr>
          <w:trHeight w:val="432"/>
        </w:trPr>
        <w:tc>
          <w:tcPr>
            <w:tcW w:w="778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A90E9B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AA245F3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Oral Liquid</w:t>
            </w:r>
          </w:p>
          <w:p w14:paraId="0E623580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(20mg/1mL, 20mg/5mL, 10/0.5mL)</w:t>
            </w:r>
          </w:p>
        </w:tc>
        <w:tc>
          <w:tcPr>
            <w:tcW w:w="6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8AB2825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3-6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92FF993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30 min</w:t>
            </w:r>
          </w:p>
        </w:tc>
        <w:tc>
          <w:tcPr>
            <w:tcW w:w="52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0861F9F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1-2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63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477D87A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4B87F44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</w:tc>
      </w:tr>
      <w:tr w:rsidR="00DD62F5" w:rsidRPr="002D167F" w14:paraId="5867C7C0" w14:textId="77777777" w:rsidTr="00DD62F5">
        <w:trPr>
          <w:trHeight w:val="237"/>
        </w:trPr>
        <w:tc>
          <w:tcPr>
            <w:tcW w:w="778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16E5D52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1FECD9D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Injectable</w:t>
            </w:r>
          </w:p>
        </w:tc>
        <w:tc>
          <w:tcPr>
            <w:tcW w:w="6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22A3B4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3-4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6EF010C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5-10 min</w:t>
            </w:r>
          </w:p>
        </w:tc>
        <w:tc>
          <w:tcPr>
            <w:tcW w:w="52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A0813F2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0.5-1 </w:t>
            </w:r>
            <w:proofErr w:type="spellStart"/>
            <w:r w:rsidRPr="002D167F">
              <w:rPr>
                <w:sz w:val="18"/>
                <w:szCs w:val="18"/>
              </w:rPr>
              <w:t>hr</w:t>
            </w:r>
            <w:proofErr w:type="spellEnd"/>
          </w:p>
        </w:tc>
        <w:tc>
          <w:tcPr>
            <w:tcW w:w="63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2F20069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10 mg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906794A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</w:tc>
      </w:tr>
      <w:tr w:rsidR="00DD62F5" w:rsidRPr="002D167F" w14:paraId="5B3FFA8D" w14:textId="77777777" w:rsidTr="00DD62F5">
        <w:trPr>
          <w:trHeight w:hRule="exact" w:val="432"/>
        </w:trPr>
        <w:tc>
          <w:tcPr>
            <w:tcW w:w="778" w:type="pct"/>
            <w:vMerge w:val="restart"/>
            <w:tcBorders>
              <w:top w:val="single" w:sz="6" w:space="0" w:color="auto"/>
              <w:bottom w:val="threeDEmboss" w:sz="24" w:space="0" w:color="auto"/>
            </w:tcBorders>
            <w:vAlign w:val="center"/>
          </w:tcPr>
          <w:p w14:paraId="2066EF9D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  <w:r w:rsidRPr="002D167F">
              <w:rPr>
                <w:b/>
                <w:sz w:val="18"/>
                <w:szCs w:val="18"/>
              </w:rPr>
              <w:t>Hydromorphone</w:t>
            </w:r>
          </w:p>
        </w:tc>
        <w:tc>
          <w:tcPr>
            <w:tcW w:w="126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8030BDD" w14:textId="77777777" w:rsidR="00DD62F5" w:rsidRPr="002D167F" w:rsidRDefault="00DD62F5" w:rsidP="00DD62F5">
            <w:pPr>
              <w:rPr>
                <w:sz w:val="8"/>
                <w:szCs w:val="8"/>
              </w:rPr>
            </w:pPr>
          </w:p>
          <w:p w14:paraId="17EAEF1C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Tablets (2, 4mg)</w:t>
            </w:r>
          </w:p>
        </w:tc>
        <w:tc>
          <w:tcPr>
            <w:tcW w:w="69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AE3C623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3-6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60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F34F2B2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15-30 min</w:t>
            </w:r>
          </w:p>
        </w:tc>
        <w:tc>
          <w:tcPr>
            <w:tcW w:w="52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D4F8988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1-2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63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F5BEB6A" w14:textId="77777777" w:rsidR="00DD62F5" w:rsidRPr="002D167F" w:rsidRDefault="00DD62F5" w:rsidP="007D504A">
            <w:pPr>
              <w:jc w:val="center"/>
              <w:rPr>
                <w:sz w:val="8"/>
                <w:szCs w:val="8"/>
              </w:rPr>
            </w:pPr>
          </w:p>
          <w:p w14:paraId="64632682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AC943BC" w14:textId="77777777" w:rsidR="00DD62F5" w:rsidRPr="002D167F" w:rsidRDefault="00DD62F5" w:rsidP="007D504A">
            <w:pPr>
              <w:jc w:val="center"/>
              <w:rPr>
                <w:sz w:val="8"/>
                <w:szCs w:val="8"/>
              </w:rPr>
            </w:pPr>
          </w:p>
          <w:p w14:paraId="26385C77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7.5mg</w:t>
            </w:r>
          </w:p>
        </w:tc>
      </w:tr>
      <w:tr w:rsidR="00DD62F5" w:rsidRPr="002D167F" w14:paraId="31F7667D" w14:textId="77777777" w:rsidTr="00DD62F5">
        <w:trPr>
          <w:trHeight w:hRule="exact" w:val="288"/>
        </w:trPr>
        <w:tc>
          <w:tcPr>
            <w:tcW w:w="778" w:type="pct"/>
            <w:vMerge/>
            <w:tcBorders>
              <w:bottom w:val="single" w:sz="6" w:space="0" w:color="auto"/>
            </w:tcBorders>
            <w:vAlign w:val="center"/>
          </w:tcPr>
          <w:p w14:paraId="407BCB57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8349375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Injectable</w:t>
            </w:r>
            <w:r w:rsidRPr="002D167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409DAF3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3-4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9218840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5-10 min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674CF46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0.5-1 </w:t>
            </w:r>
            <w:proofErr w:type="spellStart"/>
            <w:r w:rsidRPr="002D167F">
              <w:rPr>
                <w:sz w:val="18"/>
                <w:szCs w:val="18"/>
              </w:rPr>
              <w:t>hr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A4089F7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1.5mg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8F9CB41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</w:tc>
      </w:tr>
      <w:tr w:rsidR="00DD62F5" w:rsidRPr="002D167F" w14:paraId="0A6716E0" w14:textId="77777777" w:rsidTr="00DD62F5">
        <w:trPr>
          <w:trHeight w:val="483"/>
        </w:trPr>
        <w:tc>
          <w:tcPr>
            <w:tcW w:w="778" w:type="pct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239622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  <w:r w:rsidRPr="002D167F">
              <w:rPr>
                <w:b/>
                <w:sz w:val="18"/>
                <w:szCs w:val="18"/>
              </w:rPr>
              <w:t>Oxycodone</w:t>
            </w:r>
          </w:p>
        </w:tc>
        <w:tc>
          <w:tcPr>
            <w:tcW w:w="1266" w:type="pct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43968E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Immediate Release Tablets (5mg) </w:t>
            </w:r>
          </w:p>
          <w:p w14:paraId="7EF39754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b/>
                <w:sz w:val="18"/>
                <w:szCs w:val="18"/>
              </w:rPr>
              <w:t>Oxycodone/APAP</w:t>
            </w:r>
            <w:r w:rsidRPr="002D167F">
              <w:rPr>
                <w:sz w:val="18"/>
                <w:szCs w:val="18"/>
              </w:rPr>
              <w:t xml:space="preserve"> (5/325mg)</w:t>
            </w:r>
            <w:r w:rsidRPr="002D167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96" w:type="pct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201783C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3-6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608" w:type="pct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6E8669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15-30 min</w:t>
            </w:r>
          </w:p>
        </w:tc>
        <w:tc>
          <w:tcPr>
            <w:tcW w:w="521" w:type="pct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276A92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0.5-1 </w:t>
            </w:r>
            <w:proofErr w:type="spellStart"/>
            <w:r w:rsidRPr="002D167F">
              <w:rPr>
                <w:sz w:val="18"/>
                <w:szCs w:val="18"/>
              </w:rPr>
              <w:t>hr</w:t>
            </w:r>
            <w:proofErr w:type="spellEnd"/>
          </w:p>
        </w:tc>
        <w:tc>
          <w:tcPr>
            <w:tcW w:w="630" w:type="pct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3049C4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528ABF2A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  <w:p w14:paraId="2FD49BBB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20 mg</w:t>
            </w:r>
          </w:p>
        </w:tc>
      </w:tr>
      <w:tr w:rsidR="00DD62F5" w:rsidRPr="002D167F" w14:paraId="0463EFB4" w14:textId="77777777" w:rsidTr="00DD62F5">
        <w:trPr>
          <w:trHeight w:hRule="exact" w:val="576"/>
        </w:trPr>
        <w:tc>
          <w:tcPr>
            <w:tcW w:w="778" w:type="pct"/>
            <w:vMerge/>
            <w:tcBorders>
              <w:top w:val="threeDEmboss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E53CDC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5C8138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Sustained Release Tablets</w:t>
            </w:r>
          </w:p>
          <w:p w14:paraId="5FD5E4C9" w14:textId="77777777" w:rsidR="00DD62F5" w:rsidRPr="002D167F" w:rsidRDefault="00DD62F5" w:rsidP="00DD62F5">
            <w:pPr>
              <w:rPr>
                <w:sz w:val="18"/>
                <w:szCs w:val="18"/>
                <w:vertAlign w:val="superscript"/>
              </w:rPr>
            </w:pPr>
            <w:r w:rsidRPr="002D167F">
              <w:rPr>
                <w:b/>
                <w:sz w:val="18"/>
                <w:szCs w:val="18"/>
              </w:rPr>
              <w:t>OxyContin</w:t>
            </w:r>
            <w:r w:rsidRPr="002D167F">
              <w:rPr>
                <w:sz w:val="18"/>
                <w:szCs w:val="18"/>
              </w:rPr>
              <w:t xml:space="preserve"> (10, 20, 40, 80mg)</w:t>
            </w:r>
            <w:r w:rsidRPr="002D167F">
              <w:rPr>
                <w:rFonts w:ascii="Symbol" w:eastAsia="Symbol" w:hAnsi="Symbol" w:cs="Symbol"/>
                <w:sz w:val="18"/>
                <w:szCs w:val="18"/>
                <w:vertAlign w:val="superscript"/>
              </w:rPr>
              <w:t>1</w:t>
            </w:r>
            <w:r w:rsidRPr="002D167F">
              <w:rPr>
                <w:sz w:val="18"/>
                <w:szCs w:val="18"/>
                <w:vertAlign w:val="superscript"/>
              </w:rPr>
              <w:t>,4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B6C9A3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12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E624B28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30 min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EA084F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NA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4DA32E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vMerge/>
            <w:shd w:val="clear" w:color="auto" w:fill="D9D9D9"/>
            <w:vAlign w:val="center"/>
          </w:tcPr>
          <w:p w14:paraId="6979E570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</w:tc>
      </w:tr>
      <w:tr w:rsidR="00DD62F5" w:rsidRPr="002D167F" w14:paraId="1848FFAA" w14:textId="77777777" w:rsidTr="00DD62F5">
        <w:trPr>
          <w:trHeight w:val="342"/>
        </w:trPr>
        <w:tc>
          <w:tcPr>
            <w:tcW w:w="778" w:type="pct"/>
            <w:vMerge/>
            <w:tcBorders>
              <w:top w:val="threeDEmboss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EF8318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84D3C2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Oral Liquid</w:t>
            </w:r>
          </w:p>
          <w:p w14:paraId="6DBCA179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5mg/5mL; 20mg/mL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8BA3A7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3-6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1231E2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15-30 min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5107A73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0.5-1 </w:t>
            </w:r>
            <w:proofErr w:type="spellStart"/>
            <w:r w:rsidRPr="002D167F">
              <w:rPr>
                <w:sz w:val="18"/>
                <w:szCs w:val="18"/>
              </w:rPr>
              <w:t>hr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4367555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3FF28F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</w:tc>
      </w:tr>
      <w:tr w:rsidR="00DD62F5" w:rsidRPr="002D167F" w14:paraId="3F343A42" w14:textId="77777777" w:rsidTr="00DD62F5">
        <w:trPr>
          <w:trHeight w:val="432"/>
        </w:trPr>
        <w:tc>
          <w:tcPr>
            <w:tcW w:w="77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384DA93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  <w:r w:rsidRPr="002D167F">
              <w:rPr>
                <w:b/>
                <w:sz w:val="18"/>
                <w:szCs w:val="18"/>
              </w:rPr>
              <w:t>Codeine</w:t>
            </w:r>
          </w:p>
        </w:tc>
        <w:tc>
          <w:tcPr>
            <w:tcW w:w="1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AC20D9F" w14:textId="77777777" w:rsidR="00DD62F5" w:rsidRPr="002D167F" w:rsidRDefault="00DD62F5" w:rsidP="00DD62F5">
            <w:pPr>
              <w:rPr>
                <w:sz w:val="12"/>
                <w:szCs w:val="12"/>
              </w:rPr>
            </w:pPr>
          </w:p>
          <w:p w14:paraId="61916CE5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Tablets (15, 30mg)</w:t>
            </w:r>
          </w:p>
        </w:tc>
        <w:tc>
          <w:tcPr>
            <w:tcW w:w="6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0B68C2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4-6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7BE8C9B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30-60 min</w:t>
            </w:r>
          </w:p>
        </w:tc>
        <w:tc>
          <w:tcPr>
            <w:tcW w:w="52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424DDA4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1-1.5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63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557B36D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08AFDB8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200mg</w:t>
            </w:r>
          </w:p>
        </w:tc>
      </w:tr>
      <w:tr w:rsidR="00DD62F5" w:rsidRPr="002D167F" w14:paraId="30592704" w14:textId="77777777" w:rsidTr="00DD62F5">
        <w:trPr>
          <w:trHeight w:val="432"/>
        </w:trPr>
        <w:tc>
          <w:tcPr>
            <w:tcW w:w="778" w:type="pct"/>
            <w:vMerge w:val="restart"/>
            <w:tcBorders>
              <w:top w:val="single" w:sz="6" w:space="0" w:color="auto"/>
            </w:tcBorders>
            <w:vAlign w:val="center"/>
          </w:tcPr>
          <w:p w14:paraId="51ABDB94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  <w:r w:rsidRPr="002D167F">
              <w:rPr>
                <w:b/>
                <w:sz w:val="18"/>
                <w:szCs w:val="18"/>
              </w:rPr>
              <w:t>Fentanyl</w:t>
            </w:r>
          </w:p>
        </w:tc>
        <w:tc>
          <w:tcPr>
            <w:tcW w:w="1266" w:type="pct"/>
            <w:tcBorders>
              <w:top w:val="single" w:sz="6" w:space="0" w:color="auto"/>
            </w:tcBorders>
            <w:vAlign w:val="center"/>
          </w:tcPr>
          <w:p w14:paraId="4913A24B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Transdermal</w:t>
            </w:r>
            <w:r w:rsidRPr="002D167F">
              <w:rPr>
                <w:sz w:val="18"/>
                <w:szCs w:val="18"/>
                <w:vertAlign w:val="superscript"/>
              </w:rPr>
              <w:t>3</w:t>
            </w:r>
          </w:p>
          <w:p w14:paraId="1145F5CF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b/>
                <w:sz w:val="18"/>
                <w:szCs w:val="18"/>
              </w:rPr>
              <w:t>Duragesic</w:t>
            </w:r>
            <w:r w:rsidRPr="002D167F">
              <w:rPr>
                <w:sz w:val="18"/>
                <w:szCs w:val="18"/>
              </w:rPr>
              <w:t xml:space="preserve"> (12, 25, 50, 75, 100mcg)</w:t>
            </w:r>
            <w:r w:rsidRPr="002D167F">
              <w:rPr>
                <w:sz w:val="18"/>
                <w:szCs w:val="18"/>
                <w:vertAlign w:val="superscript"/>
              </w:rPr>
              <w:t>3,4</w:t>
            </w:r>
          </w:p>
        </w:tc>
        <w:tc>
          <w:tcPr>
            <w:tcW w:w="696" w:type="pct"/>
            <w:tcBorders>
              <w:top w:val="single" w:sz="6" w:space="0" w:color="auto"/>
            </w:tcBorders>
            <w:vAlign w:val="center"/>
          </w:tcPr>
          <w:p w14:paraId="43F3C284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72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608" w:type="pct"/>
            <w:tcBorders>
              <w:top w:val="single" w:sz="6" w:space="0" w:color="auto"/>
            </w:tcBorders>
            <w:vAlign w:val="center"/>
          </w:tcPr>
          <w:p w14:paraId="797A2442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8-16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521" w:type="pct"/>
            <w:tcBorders>
              <w:top w:val="single" w:sz="6" w:space="0" w:color="auto"/>
            </w:tcBorders>
            <w:vAlign w:val="center"/>
          </w:tcPr>
          <w:p w14:paraId="5DCDDDCD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12-24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630" w:type="pct"/>
            <w:tcBorders>
              <w:top w:val="single" w:sz="6" w:space="0" w:color="auto"/>
            </w:tcBorders>
            <w:vAlign w:val="center"/>
          </w:tcPr>
          <w:p w14:paraId="3DC2FBFB" w14:textId="77777777" w:rsidR="00DD62F5" w:rsidRPr="002D167F" w:rsidRDefault="00DD62F5" w:rsidP="007D504A">
            <w:pPr>
              <w:jc w:val="center"/>
              <w:rPr>
                <w:sz w:val="16"/>
                <w:szCs w:val="18"/>
              </w:rPr>
            </w:pPr>
            <w:r w:rsidRPr="002D167F">
              <w:rPr>
                <w:sz w:val="16"/>
                <w:szCs w:val="18"/>
              </w:rPr>
              <w:t>(see fentanyl patch dosing information)</w:t>
            </w:r>
          </w:p>
        </w:tc>
        <w:tc>
          <w:tcPr>
            <w:tcW w:w="502" w:type="pct"/>
            <w:tcBorders>
              <w:top w:val="single" w:sz="6" w:space="0" w:color="auto"/>
            </w:tcBorders>
            <w:vAlign w:val="center"/>
          </w:tcPr>
          <w:p w14:paraId="7C49A558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</w:tc>
      </w:tr>
      <w:tr w:rsidR="00DD62F5" w:rsidRPr="002D167F" w14:paraId="1DBF7241" w14:textId="77777777" w:rsidTr="00DD62F5">
        <w:trPr>
          <w:trHeight w:val="288"/>
        </w:trPr>
        <w:tc>
          <w:tcPr>
            <w:tcW w:w="778" w:type="pct"/>
            <w:vMerge/>
            <w:tcBorders>
              <w:bottom w:val="single" w:sz="6" w:space="0" w:color="auto"/>
            </w:tcBorders>
            <w:vAlign w:val="center"/>
          </w:tcPr>
          <w:p w14:paraId="673A9CA4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6" w:type="pct"/>
            <w:tcBorders>
              <w:bottom w:val="single" w:sz="6" w:space="0" w:color="auto"/>
            </w:tcBorders>
            <w:vAlign w:val="center"/>
          </w:tcPr>
          <w:p w14:paraId="4E9837C3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Injectable</w:t>
            </w:r>
          </w:p>
        </w:tc>
        <w:tc>
          <w:tcPr>
            <w:tcW w:w="696" w:type="pct"/>
            <w:tcBorders>
              <w:bottom w:val="single" w:sz="6" w:space="0" w:color="auto"/>
            </w:tcBorders>
            <w:vAlign w:val="center"/>
          </w:tcPr>
          <w:p w14:paraId="40A01B2B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0.5-2 </w:t>
            </w:r>
            <w:proofErr w:type="spellStart"/>
            <w:r w:rsidRPr="002D167F">
              <w:rPr>
                <w:sz w:val="18"/>
                <w:szCs w:val="18"/>
              </w:rPr>
              <w:t>hr</w:t>
            </w:r>
            <w:proofErr w:type="spellEnd"/>
          </w:p>
        </w:tc>
        <w:tc>
          <w:tcPr>
            <w:tcW w:w="608" w:type="pct"/>
            <w:tcBorders>
              <w:bottom w:val="single" w:sz="6" w:space="0" w:color="auto"/>
            </w:tcBorders>
            <w:vAlign w:val="center"/>
          </w:tcPr>
          <w:p w14:paraId="593F069A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5-10 min</w:t>
            </w:r>
          </w:p>
        </w:tc>
        <w:tc>
          <w:tcPr>
            <w:tcW w:w="521" w:type="pct"/>
            <w:tcBorders>
              <w:bottom w:val="single" w:sz="6" w:space="0" w:color="auto"/>
            </w:tcBorders>
            <w:vAlign w:val="center"/>
          </w:tcPr>
          <w:p w14:paraId="61ED34CF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&lt; 10 min</w:t>
            </w:r>
          </w:p>
        </w:tc>
        <w:tc>
          <w:tcPr>
            <w:tcW w:w="630" w:type="pct"/>
            <w:tcBorders>
              <w:bottom w:val="single" w:sz="6" w:space="0" w:color="auto"/>
            </w:tcBorders>
            <w:vAlign w:val="center"/>
          </w:tcPr>
          <w:p w14:paraId="640FD47F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100mcg</w:t>
            </w:r>
          </w:p>
        </w:tc>
        <w:tc>
          <w:tcPr>
            <w:tcW w:w="502" w:type="pct"/>
            <w:tcBorders>
              <w:bottom w:val="single" w:sz="6" w:space="0" w:color="auto"/>
            </w:tcBorders>
            <w:vAlign w:val="center"/>
          </w:tcPr>
          <w:p w14:paraId="4E57EA2C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</w:tc>
      </w:tr>
      <w:tr w:rsidR="00DD62F5" w:rsidRPr="002D167F" w14:paraId="4570DA88" w14:textId="77777777" w:rsidTr="00DD62F5">
        <w:trPr>
          <w:trHeight w:val="708"/>
        </w:trPr>
        <w:tc>
          <w:tcPr>
            <w:tcW w:w="778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48EDA0A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  <w:r w:rsidRPr="002D167F">
              <w:rPr>
                <w:b/>
                <w:sz w:val="18"/>
                <w:szCs w:val="18"/>
              </w:rPr>
              <w:t>Hydrocodone</w:t>
            </w:r>
          </w:p>
        </w:tc>
        <w:tc>
          <w:tcPr>
            <w:tcW w:w="1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74F94D7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Tablets </w:t>
            </w:r>
          </w:p>
          <w:p w14:paraId="130DC277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b/>
                <w:sz w:val="18"/>
                <w:szCs w:val="18"/>
              </w:rPr>
              <w:t>Hydrocodone/APAP</w:t>
            </w:r>
            <w:r w:rsidRPr="002D167F">
              <w:rPr>
                <w:sz w:val="18"/>
                <w:szCs w:val="18"/>
                <w:vertAlign w:val="superscript"/>
              </w:rPr>
              <w:t>2</w:t>
            </w:r>
          </w:p>
          <w:p w14:paraId="11EA1837" w14:textId="77777777" w:rsidR="00DD62F5" w:rsidRPr="002D167F" w:rsidRDefault="00DD62F5" w:rsidP="00DD62F5">
            <w:pPr>
              <w:rPr>
                <w:b/>
                <w:sz w:val="18"/>
                <w:szCs w:val="18"/>
              </w:rPr>
            </w:pPr>
            <w:r w:rsidRPr="002D167F">
              <w:rPr>
                <w:b/>
                <w:sz w:val="18"/>
                <w:szCs w:val="18"/>
              </w:rPr>
              <w:t>Hydrocodone/Ibuprofen</w:t>
            </w:r>
          </w:p>
        </w:tc>
        <w:tc>
          <w:tcPr>
            <w:tcW w:w="6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CAFA64F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4-6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98C049B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15-30 min</w:t>
            </w:r>
          </w:p>
        </w:tc>
        <w:tc>
          <w:tcPr>
            <w:tcW w:w="52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999B54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1-2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63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EE8CA5E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3A864DF" w14:textId="77777777" w:rsidR="00DD62F5" w:rsidRPr="002D167F" w:rsidRDefault="00DD62F5" w:rsidP="007D504A">
            <w:pPr>
              <w:jc w:val="center"/>
              <w:rPr>
                <w:sz w:val="12"/>
                <w:szCs w:val="12"/>
              </w:rPr>
            </w:pPr>
          </w:p>
          <w:p w14:paraId="2E328811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30mg</w:t>
            </w:r>
          </w:p>
          <w:p w14:paraId="639AD1D6" w14:textId="77777777" w:rsidR="00DD62F5" w:rsidRPr="002D167F" w:rsidRDefault="00DD62F5" w:rsidP="007D504A">
            <w:pPr>
              <w:jc w:val="center"/>
              <w:rPr>
                <w:sz w:val="16"/>
                <w:szCs w:val="18"/>
              </w:rPr>
            </w:pPr>
            <w:r w:rsidRPr="002D167F">
              <w:rPr>
                <w:sz w:val="16"/>
                <w:szCs w:val="18"/>
              </w:rPr>
              <w:t>(clinical experience suggests lower potency)</w:t>
            </w:r>
          </w:p>
        </w:tc>
      </w:tr>
      <w:tr w:rsidR="00DD62F5" w:rsidRPr="002D167F" w14:paraId="20FD08E1" w14:textId="77777777" w:rsidTr="00DD62F5">
        <w:trPr>
          <w:trHeight w:hRule="exact" w:val="576"/>
        </w:trPr>
        <w:tc>
          <w:tcPr>
            <w:tcW w:w="778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57C5A71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A65C05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Oral Liquid (7.5mg/15mL)</w:t>
            </w:r>
          </w:p>
        </w:tc>
        <w:tc>
          <w:tcPr>
            <w:tcW w:w="69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F2503C9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4-6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60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0EF2F0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20-30 min</w:t>
            </w:r>
          </w:p>
        </w:tc>
        <w:tc>
          <w:tcPr>
            <w:tcW w:w="52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A8AAE83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0.5-1 </w:t>
            </w:r>
            <w:proofErr w:type="spellStart"/>
            <w:r w:rsidRPr="002D167F">
              <w:rPr>
                <w:sz w:val="18"/>
                <w:szCs w:val="18"/>
              </w:rPr>
              <w:t>hr</w:t>
            </w:r>
            <w:proofErr w:type="spellEnd"/>
          </w:p>
        </w:tc>
        <w:tc>
          <w:tcPr>
            <w:tcW w:w="63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555C2CF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61F7CA2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</w:tc>
      </w:tr>
      <w:tr w:rsidR="00DD62F5" w:rsidRPr="002D167F" w14:paraId="46100440" w14:textId="77777777" w:rsidTr="00DD62F5">
        <w:trPr>
          <w:trHeight w:val="467"/>
        </w:trPr>
        <w:tc>
          <w:tcPr>
            <w:tcW w:w="778" w:type="pct"/>
            <w:vMerge w:val="restart"/>
            <w:tcBorders>
              <w:top w:val="single" w:sz="6" w:space="0" w:color="auto"/>
            </w:tcBorders>
            <w:vAlign w:val="center"/>
          </w:tcPr>
          <w:p w14:paraId="264A51CB" w14:textId="77777777" w:rsidR="00DD62F5" w:rsidRPr="002D167F" w:rsidRDefault="00DD62F5" w:rsidP="007D504A">
            <w:pPr>
              <w:jc w:val="center"/>
              <w:rPr>
                <w:b/>
                <w:sz w:val="18"/>
                <w:szCs w:val="18"/>
              </w:rPr>
            </w:pPr>
            <w:r w:rsidRPr="002D167F">
              <w:rPr>
                <w:b/>
                <w:sz w:val="18"/>
                <w:szCs w:val="18"/>
              </w:rPr>
              <w:t>Methadone</w:t>
            </w:r>
          </w:p>
        </w:tc>
        <w:tc>
          <w:tcPr>
            <w:tcW w:w="1266" w:type="pct"/>
            <w:tcBorders>
              <w:top w:val="single" w:sz="6" w:space="0" w:color="auto"/>
            </w:tcBorders>
            <w:vAlign w:val="center"/>
          </w:tcPr>
          <w:p w14:paraId="0C30991D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Tablets (5,10mg)</w:t>
            </w:r>
          </w:p>
          <w:p w14:paraId="3F6EA223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2.5-10mg</w:t>
            </w:r>
          </w:p>
        </w:tc>
        <w:tc>
          <w:tcPr>
            <w:tcW w:w="696" w:type="pct"/>
            <w:vMerge w:val="restart"/>
            <w:tcBorders>
              <w:top w:val="single" w:sz="6" w:space="0" w:color="auto"/>
            </w:tcBorders>
            <w:vAlign w:val="center"/>
          </w:tcPr>
          <w:p w14:paraId="124EDFD3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6-8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608" w:type="pct"/>
            <w:tcBorders>
              <w:top w:val="single" w:sz="6" w:space="0" w:color="auto"/>
            </w:tcBorders>
            <w:vAlign w:val="center"/>
          </w:tcPr>
          <w:p w14:paraId="76ED6396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0.5-1 </w:t>
            </w:r>
            <w:proofErr w:type="spellStart"/>
            <w:r w:rsidRPr="002D167F">
              <w:rPr>
                <w:sz w:val="18"/>
                <w:szCs w:val="18"/>
              </w:rPr>
              <w:t>hr</w:t>
            </w:r>
            <w:proofErr w:type="spellEnd"/>
          </w:p>
        </w:tc>
        <w:tc>
          <w:tcPr>
            <w:tcW w:w="521" w:type="pct"/>
            <w:vMerge w:val="restart"/>
            <w:tcBorders>
              <w:top w:val="single" w:sz="6" w:space="0" w:color="auto"/>
            </w:tcBorders>
            <w:vAlign w:val="center"/>
          </w:tcPr>
          <w:p w14:paraId="0C126BB4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1-2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132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39BA95C2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HIGHLY VARIABLE: CONSULT A PROVIDER WITH EXPERIENCE IN METHADONE DOSING</w:t>
            </w:r>
          </w:p>
        </w:tc>
      </w:tr>
      <w:tr w:rsidR="00DD62F5" w:rsidRPr="002D167F" w14:paraId="7C387F3B" w14:textId="77777777" w:rsidTr="00DD62F5">
        <w:trPr>
          <w:trHeight w:val="432"/>
        </w:trPr>
        <w:tc>
          <w:tcPr>
            <w:tcW w:w="778" w:type="pct"/>
            <w:vMerge/>
          </w:tcPr>
          <w:p w14:paraId="6F7FDDBE" w14:textId="77777777" w:rsidR="00DD62F5" w:rsidRPr="002D167F" w:rsidRDefault="00DD62F5" w:rsidP="007D504A">
            <w:pPr>
              <w:rPr>
                <w:b/>
                <w:sz w:val="18"/>
                <w:szCs w:val="18"/>
              </w:rPr>
            </w:pPr>
          </w:p>
        </w:tc>
        <w:tc>
          <w:tcPr>
            <w:tcW w:w="1266" w:type="pct"/>
            <w:vAlign w:val="center"/>
          </w:tcPr>
          <w:p w14:paraId="176AC1B4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Oral Liquid (10mg/mL)</w:t>
            </w:r>
          </w:p>
          <w:p w14:paraId="7595DDA5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2.5-10mg</w:t>
            </w:r>
          </w:p>
        </w:tc>
        <w:tc>
          <w:tcPr>
            <w:tcW w:w="696" w:type="pct"/>
            <w:vMerge/>
            <w:vAlign w:val="center"/>
          </w:tcPr>
          <w:p w14:paraId="1164F92E" w14:textId="77777777" w:rsidR="00DD62F5" w:rsidRPr="002D167F" w:rsidRDefault="00DD62F5" w:rsidP="007D504A">
            <w:pPr>
              <w:rPr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 w14:paraId="69B82576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0.5-1hr</w:t>
            </w:r>
          </w:p>
        </w:tc>
        <w:tc>
          <w:tcPr>
            <w:tcW w:w="521" w:type="pct"/>
            <w:vMerge/>
            <w:vAlign w:val="center"/>
          </w:tcPr>
          <w:p w14:paraId="58821235" w14:textId="77777777" w:rsidR="00DD62F5" w:rsidRPr="002D167F" w:rsidRDefault="00DD62F5" w:rsidP="007D504A">
            <w:pPr>
              <w:rPr>
                <w:sz w:val="18"/>
                <w:szCs w:val="18"/>
              </w:rPr>
            </w:pPr>
          </w:p>
        </w:tc>
        <w:tc>
          <w:tcPr>
            <w:tcW w:w="1132" w:type="pct"/>
            <w:gridSpan w:val="2"/>
            <w:vMerge/>
            <w:vAlign w:val="center"/>
          </w:tcPr>
          <w:p w14:paraId="11015C24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</w:tc>
      </w:tr>
      <w:tr w:rsidR="00DD62F5" w:rsidRPr="002D167F" w14:paraId="77882C7E" w14:textId="77777777" w:rsidTr="00DD62F5">
        <w:trPr>
          <w:trHeight w:hRule="exact" w:val="432"/>
        </w:trPr>
        <w:tc>
          <w:tcPr>
            <w:tcW w:w="778" w:type="pct"/>
            <w:vMerge/>
            <w:tcBorders>
              <w:bottom w:val="single" w:sz="6" w:space="0" w:color="auto"/>
            </w:tcBorders>
          </w:tcPr>
          <w:p w14:paraId="1E75F671" w14:textId="77777777" w:rsidR="00DD62F5" w:rsidRPr="002D167F" w:rsidRDefault="00DD62F5" w:rsidP="007D504A">
            <w:pPr>
              <w:rPr>
                <w:b/>
                <w:sz w:val="18"/>
                <w:szCs w:val="18"/>
              </w:rPr>
            </w:pPr>
          </w:p>
        </w:tc>
        <w:tc>
          <w:tcPr>
            <w:tcW w:w="1266" w:type="pct"/>
            <w:tcBorders>
              <w:bottom w:val="single" w:sz="6" w:space="0" w:color="auto"/>
            </w:tcBorders>
            <w:vAlign w:val="center"/>
          </w:tcPr>
          <w:p w14:paraId="2E7C1835" w14:textId="77777777" w:rsidR="00DD62F5" w:rsidRPr="002D167F" w:rsidRDefault="00DD62F5" w:rsidP="00DD62F5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Intravenous</w:t>
            </w:r>
          </w:p>
        </w:tc>
        <w:tc>
          <w:tcPr>
            <w:tcW w:w="696" w:type="pct"/>
            <w:tcBorders>
              <w:bottom w:val="single" w:sz="6" w:space="0" w:color="auto"/>
            </w:tcBorders>
            <w:vAlign w:val="center"/>
          </w:tcPr>
          <w:p w14:paraId="69B963D8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6-8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608" w:type="pct"/>
            <w:tcBorders>
              <w:bottom w:val="single" w:sz="6" w:space="0" w:color="auto"/>
            </w:tcBorders>
            <w:vAlign w:val="center"/>
          </w:tcPr>
          <w:p w14:paraId="08385753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>10-20 min</w:t>
            </w:r>
          </w:p>
        </w:tc>
        <w:tc>
          <w:tcPr>
            <w:tcW w:w="521" w:type="pct"/>
            <w:tcBorders>
              <w:bottom w:val="single" w:sz="6" w:space="0" w:color="auto"/>
            </w:tcBorders>
            <w:vAlign w:val="center"/>
          </w:tcPr>
          <w:p w14:paraId="747AB64F" w14:textId="77777777" w:rsidR="00DD62F5" w:rsidRPr="002D167F" w:rsidRDefault="00DD62F5" w:rsidP="007D504A">
            <w:pPr>
              <w:jc w:val="center"/>
              <w:rPr>
                <w:sz w:val="14"/>
                <w:szCs w:val="14"/>
              </w:rPr>
            </w:pPr>
            <w:r w:rsidRPr="002D167F">
              <w:rPr>
                <w:sz w:val="14"/>
                <w:szCs w:val="14"/>
              </w:rPr>
              <w:t>at end of administration</w:t>
            </w:r>
          </w:p>
        </w:tc>
        <w:tc>
          <w:tcPr>
            <w:tcW w:w="1132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22B0E684" w14:textId="77777777" w:rsidR="00DD62F5" w:rsidRPr="002D167F" w:rsidRDefault="00DD62F5" w:rsidP="007D504A">
            <w:pPr>
              <w:jc w:val="center"/>
              <w:rPr>
                <w:sz w:val="18"/>
                <w:szCs w:val="18"/>
              </w:rPr>
            </w:pPr>
          </w:p>
        </w:tc>
      </w:tr>
      <w:tr w:rsidR="00DD62F5" w:rsidRPr="002D167F" w14:paraId="6865B962" w14:textId="77777777" w:rsidTr="007D504A">
        <w:trPr>
          <w:trHeight w:val="1320"/>
        </w:trPr>
        <w:tc>
          <w:tcPr>
            <w:tcW w:w="5000" w:type="pct"/>
            <w:gridSpan w:val="7"/>
            <w:tcBorders>
              <w:top w:val="single" w:sz="6" w:space="0" w:color="auto"/>
            </w:tcBorders>
          </w:tcPr>
          <w:p w14:paraId="3E1FD61C" w14:textId="77777777" w:rsidR="00DD62F5" w:rsidRPr="002D167F" w:rsidRDefault="00DD62F5" w:rsidP="007D504A">
            <w:pPr>
              <w:rPr>
                <w:sz w:val="18"/>
                <w:szCs w:val="18"/>
              </w:rPr>
            </w:pPr>
            <w:r w:rsidRPr="002D167F">
              <w:rPr>
                <w:b/>
                <w:sz w:val="18"/>
                <w:szCs w:val="18"/>
              </w:rPr>
              <w:t>1.</w:t>
            </w:r>
            <w:r w:rsidRPr="002D167F">
              <w:rPr>
                <w:sz w:val="18"/>
                <w:szCs w:val="18"/>
              </w:rPr>
              <w:t xml:space="preserve"> Do not crush or chew tablets </w:t>
            </w:r>
            <w:r w:rsidRPr="002D167F">
              <w:rPr>
                <w:b/>
                <w:sz w:val="18"/>
                <w:szCs w:val="18"/>
              </w:rPr>
              <w:t>2.</w:t>
            </w:r>
            <w:r w:rsidRPr="002D167F">
              <w:rPr>
                <w:sz w:val="18"/>
                <w:szCs w:val="18"/>
              </w:rPr>
              <w:t xml:space="preserve"> Dose in 24 </w:t>
            </w:r>
            <w:proofErr w:type="spellStart"/>
            <w:r w:rsidRPr="002D167F">
              <w:rPr>
                <w:sz w:val="18"/>
                <w:szCs w:val="18"/>
              </w:rPr>
              <w:t>hrs</w:t>
            </w:r>
            <w:proofErr w:type="spellEnd"/>
            <w:r w:rsidRPr="002D167F">
              <w:rPr>
                <w:sz w:val="18"/>
                <w:szCs w:val="18"/>
              </w:rPr>
              <w:t xml:space="preserve"> is limited to max. APAP of 4000mg. </w:t>
            </w:r>
            <w:r w:rsidRPr="002D167F">
              <w:rPr>
                <w:b/>
                <w:sz w:val="18"/>
                <w:szCs w:val="18"/>
              </w:rPr>
              <w:t>3.</w:t>
            </w:r>
            <w:r w:rsidRPr="002D167F">
              <w:rPr>
                <w:sz w:val="18"/>
                <w:szCs w:val="18"/>
              </w:rPr>
              <w:t xml:space="preserve"> Do not cut patch. Must be in contact with skin. Altered absorption in patients with fever. </w:t>
            </w:r>
            <w:r w:rsidRPr="002D167F">
              <w:rPr>
                <w:b/>
                <w:sz w:val="18"/>
                <w:szCs w:val="18"/>
              </w:rPr>
              <w:t>4.</w:t>
            </w:r>
            <w:r w:rsidRPr="002D167F">
              <w:rPr>
                <w:sz w:val="18"/>
                <w:szCs w:val="18"/>
              </w:rPr>
              <w:t xml:space="preserve"> Not recommended for opioid naïve patients.  NOTES: *butorphanol (</w:t>
            </w:r>
            <w:proofErr w:type="spellStart"/>
            <w:r w:rsidRPr="002D167F">
              <w:rPr>
                <w:sz w:val="18"/>
                <w:szCs w:val="18"/>
              </w:rPr>
              <w:t>Stadol</w:t>
            </w:r>
            <w:proofErr w:type="spellEnd"/>
            <w:r w:rsidRPr="002D167F">
              <w:rPr>
                <w:sz w:val="18"/>
                <w:szCs w:val="18"/>
              </w:rPr>
              <w:t>), meperidine (Demerol), nalbuphine (</w:t>
            </w:r>
            <w:proofErr w:type="spellStart"/>
            <w:r w:rsidRPr="002D167F">
              <w:rPr>
                <w:sz w:val="18"/>
                <w:szCs w:val="18"/>
              </w:rPr>
              <w:t>Nubain</w:t>
            </w:r>
            <w:proofErr w:type="spellEnd"/>
            <w:r w:rsidRPr="002D167F">
              <w:rPr>
                <w:sz w:val="18"/>
                <w:szCs w:val="18"/>
              </w:rPr>
              <w:t>), and pentazocine (</w:t>
            </w:r>
            <w:proofErr w:type="spellStart"/>
            <w:r w:rsidRPr="002D167F">
              <w:rPr>
                <w:sz w:val="18"/>
                <w:szCs w:val="18"/>
              </w:rPr>
              <w:t>Talwin</w:t>
            </w:r>
            <w:proofErr w:type="spellEnd"/>
            <w:r w:rsidRPr="002D167F">
              <w:rPr>
                <w:sz w:val="18"/>
                <w:szCs w:val="18"/>
              </w:rPr>
              <w:t>) are not recommended for the management of cancer pain or chronic nonmalignant pain. *</w:t>
            </w:r>
            <w:proofErr w:type="gramStart"/>
            <w:r w:rsidRPr="002D167F">
              <w:rPr>
                <w:sz w:val="18"/>
                <w:szCs w:val="18"/>
              </w:rPr>
              <w:t>meperidine</w:t>
            </w:r>
            <w:proofErr w:type="gramEnd"/>
            <w:r w:rsidRPr="002D167F">
              <w:rPr>
                <w:sz w:val="18"/>
                <w:szCs w:val="18"/>
              </w:rPr>
              <w:t xml:space="preserve"> (Demerol) 100mg parenteral is equivalent to morphine sulfate 10mg parenteral.</w:t>
            </w:r>
          </w:p>
          <w:p w14:paraId="6665BF38" w14:textId="77777777" w:rsidR="00DD62F5" w:rsidRPr="002D167F" w:rsidRDefault="00DD62F5" w:rsidP="007D504A">
            <w:pPr>
              <w:rPr>
                <w:sz w:val="18"/>
                <w:szCs w:val="18"/>
              </w:rPr>
            </w:pPr>
            <w:r w:rsidRPr="002D167F">
              <w:rPr>
                <w:sz w:val="18"/>
                <w:szCs w:val="18"/>
              </w:rPr>
              <w:t xml:space="preserve">***INFORMATION ON THIS CARD IS INTENDED AS A GUIDLINE.  PATIENTS REQUIRE CONTINUOUS MONITORING AND CLINICAL JUDGEMENT FOR EFFICACY AND SIDE </w:t>
            </w:r>
            <w:proofErr w:type="gramStart"/>
            <w:r w:rsidRPr="002D167F">
              <w:rPr>
                <w:sz w:val="18"/>
                <w:szCs w:val="18"/>
              </w:rPr>
              <w:t>EFFECTS.*</w:t>
            </w:r>
            <w:proofErr w:type="gramEnd"/>
            <w:r w:rsidRPr="002D167F">
              <w:rPr>
                <w:sz w:val="18"/>
                <w:szCs w:val="18"/>
              </w:rPr>
              <w:t>**</w:t>
            </w:r>
          </w:p>
        </w:tc>
      </w:tr>
    </w:tbl>
    <w:p w14:paraId="2185CFFA" w14:textId="77777777" w:rsidR="00DD62F5" w:rsidRPr="002D167F" w:rsidRDefault="00DD62F5" w:rsidP="00DD62F5">
      <w:pPr>
        <w:spacing w:before="240"/>
        <w:ind w:right="360"/>
        <w:jc w:val="both"/>
        <w:rPr>
          <w:rFonts w:ascii="Arial" w:hAnsi="Arial" w:cs="Arial"/>
          <w:b/>
        </w:rPr>
      </w:pPr>
    </w:p>
    <w:p w14:paraId="25886876" w14:textId="77777777" w:rsidR="00DD62F5" w:rsidRPr="002D167F" w:rsidRDefault="00DD62F5" w:rsidP="00DD62F5">
      <w:pPr>
        <w:spacing w:before="240"/>
        <w:ind w:right="360"/>
        <w:jc w:val="both"/>
        <w:rPr>
          <w:rFonts w:ascii="Arial" w:hAnsi="Arial" w:cs="Arial"/>
          <w:b/>
        </w:rPr>
      </w:pPr>
    </w:p>
    <w:p w14:paraId="7D1C4B02" w14:textId="77777777" w:rsidR="00DD62F5" w:rsidRPr="002D167F" w:rsidRDefault="00DD62F5" w:rsidP="00DD62F5">
      <w:pPr>
        <w:spacing w:before="240"/>
        <w:ind w:right="360"/>
        <w:jc w:val="both"/>
        <w:rPr>
          <w:rFonts w:ascii="Arial" w:hAnsi="Arial" w:cs="Arial"/>
          <w:b/>
        </w:rPr>
      </w:pPr>
    </w:p>
    <w:p w14:paraId="7B54F12A" w14:textId="77777777" w:rsidR="00DD62F5" w:rsidRPr="00F874DF" w:rsidRDefault="00DD62F5" w:rsidP="00DD62F5">
      <w:pPr>
        <w:spacing w:before="240"/>
        <w:ind w:right="360"/>
        <w:jc w:val="both"/>
      </w:pPr>
    </w:p>
    <w:p w14:paraId="219984A8" w14:textId="77777777" w:rsidR="005E3D01" w:rsidRDefault="005E3D01"/>
    <w:sectPr w:rsidR="005E3D01" w:rsidSect="00DD62F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008" w:right="1008" w:bottom="43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BB4B" w14:textId="77777777" w:rsidR="00DD62F5" w:rsidRDefault="00DD62F5" w:rsidP="00DD62F5">
      <w:r>
        <w:separator/>
      </w:r>
    </w:p>
  </w:endnote>
  <w:endnote w:type="continuationSeparator" w:id="0">
    <w:p w14:paraId="503C6420" w14:textId="77777777" w:rsidR="00DD62F5" w:rsidRDefault="00DD62F5" w:rsidP="00DD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 Bold"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FCF6" w14:textId="77777777" w:rsidR="00DD62F5" w:rsidRDefault="00DD62F5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A305" w14:textId="2912E2EB" w:rsidR="00DD62F5" w:rsidRDefault="00DD62F5">
    <w:pPr>
      <w:pStyle w:val="Footer"/>
      <w:tabs>
        <w:tab w:val="clear" w:pos="4320"/>
        <w:tab w:val="left" w:pos="50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7AB7" w14:textId="77777777" w:rsidR="00DD62F5" w:rsidRDefault="00DD62F5" w:rsidP="00DD62F5">
      <w:r>
        <w:separator/>
      </w:r>
    </w:p>
  </w:footnote>
  <w:footnote w:type="continuationSeparator" w:id="0">
    <w:p w14:paraId="521B0FDB" w14:textId="77777777" w:rsidR="00DD62F5" w:rsidRDefault="00DD62F5" w:rsidP="00DD6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A953" w14:textId="4C9CC66A" w:rsidR="00DD62F5" w:rsidRPr="00DD62F5" w:rsidRDefault="00DD62F5" w:rsidP="00DD62F5">
    <w:pPr>
      <w:rPr>
        <w:rFonts w:ascii="Arial" w:hAnsi="Arial" w:cs="Arial"/>
      </w:rPr>
    </w:pPr>
  </w:p>
  <w:p w14:paraId="7976AE8A" w14:textId="77777777" w:rsidR="00DD62F5" w:rsidRPr="001A723D" w:rsidRDefault="00DD62F5">
    <w:pPr>
      <w:pStyle w:val="Header"/>
      <w:pBdr>
        <w:bottom w:val="single" w:sz="4" w:space="1" w:color="999999"/>
      </w:pBdr>
      <w:spacing w:after="120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DDFE" w14:textId="77777777" w:rsidR="00DD62F5" w:rsidRDefault="00DD62F5">
    <w:pPr>
      <w:spacing w:after="120"/>
      <w:rPr>
        <w:rFonts w:ascii="Arial" w:hAnsi="Arial" w:cs="Arial"/>
        <w:b/>
      </w:rPr>
    </w:pPr>
  </w:p>
  <w:p w14:paraId="3FD1F265" w14:textId="77777777" w:rsidR="00DD62F5" w:rsidRDefault="00DD62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1B4"/>
    <w:multiLevelType w:val="hybridMultilevel"/>
    <w:tmpl w:val="79F65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894E6F"/>
    <w:multiLevelType w:val="hybridMultilevel"/>
    <w:tmpl w:val="813E8CB2"/>
    <w:lvl w:ilvl="0" w:tplc="FC7E3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2486651">
    <w:abstractNumId w:val="1"/>
  </w:num>
  <w:num w:numId="2" w16cid:durableId="164596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F5"/>
    <w:rsid w:val="00030E84"/>
    <w:rsid w:val="00450CED"/>
    <w:rsid w:val="005E3D01"/>
    <w:rsid w:val="00750DEE"/>
    <w:rsid w:val="00DD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31DC"/>
  <w15:chartTrackingRefBased/>
  <w15:docId w15:val="{6F365521-307E-4C62-BCE5-E6369F1D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2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62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2F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DD62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62F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qFormat/>
    <w:rsid w:val="00DD62F5"/>
    <w:pPr>
      <w:widowControl w:val="0"/>
      <w:autoSpaceDE w:val="0"/>
      <w:autoSpaceDN w:val="0"/>
      <w:adjustRightInd w:val="0"/>
      <w:jc w:val="center"/>
    </w:pPr>
    <w:rPr>
      <w:rFonts w:ascii="Tahoma" w:hAnsi="Tahoma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DD62F5"/>
    <w:rPr>
      <w:rFonts w:ascii="Tahoma" w:eastAsia="Times New Roman" w:hAnsi="Tahoma" w:cs="Tahoma"/>
      <w:b/>
      <w:bCs/>
      <w:kern w:val="0"/>
      <w:sz w:val="24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77fabd-40e5-4335-9d12-298222ec242f}" enabled="1" method="Standard" siteId="{adeadcd2-3aaf-4835-b273-1ebe8a7726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Nyberg, Leah</dc:creator>
  <cp:keywords/>
  <dc:description/>
  <cp:lastModifiedBy>Nyberg, Leah</cp:lastModifiedBy>
  <cp:revision>1</cp:revision>
  <dcterms:created xsi:type="dcterms:W3CDTF">2024-07-24T20:46:00Z</dcterms:created>
  <dcterms:modified xsi:type="dcterms:W3CDTF">2024-07-24T20:49:00Z</dcterms:modified>
</cp:coreProperties>
</file>